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3" w:rsidRPr="00E073C3" w:rsidRDefault="00E073C3" w:rsidP="00E073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73C3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E073C3" w:rsidRPr="00E073C3" w:rsidRDefault="00E073C3" w:rsidP="00E073C3">
      <w:pPr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E073C3">
        <w:rPr>
          <w:rFonts w:ascii="Arial" w:eastAsia="Times New Roman" w:hAnsi="Arial" w:cs="Arial"/>
          <w:color w:val="000000"/>
          <w:sz w:val="23"/>
          <w:szCs w:val="23"/>
          <w:lang w:eastAsia="uk-UA"/>
        </w:rPr>
        <w:object w:dxaOrig="109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4.75pt;height:22.5pt" o:ole="">
            <v:imagedata r:id="rId5" o:title=""/>
          </v:shape>
          <w:control r:id="rId6" w:name="DefaultOcxName" w:shapeid="_x0000_i1036"/>
        </w:object>
      </w:r>
    </w:p>
    <w:p w:rsidR="00E073C3" w:rsidRPr="00E073C3" w:rsidRDefault="00E073C3" w:rsidP="00E073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73C3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E073C3" w:rsidRPr="00E073C3" w:rsidRDefault="00E073C3" w:rsidP="00E0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73C3">
        <w:rPr>
          <w:rFonts w:ascii="Arial" w:eastAsia="Times New Roman" w:hAnsi="Arial" w:cs="Arial"/>
          <w:color w:val="000000"/>
          <w:sz w:val="23"/>
          <w:szCs w:val="23"/>
          <w:lang w:eastAsia="uk-UA"/>
        </w:rPr>
        <w:br/>
      </w:r>
      <w:r w:rsidRPr="00E073C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784"/>
      </w:tblGrid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 "ІНТЕГРАЛІНВЕСТ"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(ТОВ"ІНТЕГРАЛІНВЕСТ")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"ІНТЕГРАЛІНВЕСТ"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32671817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01034,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м.Київ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ВУЛИЦЯ ЯРОСЛАВІВ ВАЛ, будинок 13/2, ЛІТ.Б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РОДІНА ВОЛОДИМИР МИКОЛАЙОВИЧ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 xml:space="preserve">Адреса засновника: 04209,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м.Київ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Оболонський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район, ВУЛИЦЯ БОГАТИРСЬКА, будинок 18-А, квартира 51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7880000.00</w: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ШВЕДКОВ ОЛЕГ ЮРІЙОВИЧ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 xml:space="preserve">Адреса засновника: 03115,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м.Київ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Святошинський район, ПРОСПЕКТ ПЕРЕМОГИ, будинок 77-А, квартира 15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Розмір внеску до статутного фонду (грн.): 7880000.00</w: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БЕНЕФІЦІАРНИЙ ВЛАСНИК (КОНТРОЛЕР)- РОДІНА ВОЛОДИМИР МИКОЛАЙОВИЧ, УКРАЇНА, М.КИЇВ, ВУЛИЦЯ БОГАТИРСЬКА, БУДИНОК 18-А, КВАРТИРА 51.</w: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БЕНЕФІЦІАРНИЙ ВЛАСНИК (КОНТРОЛЕР)- ШВЕДКОВ ОЛЕГ ЮРІЙОВИЧ, УКРАЇНА, М.КИЇВ, ПРОСПЕКТ ПЕРЕМОГИ, БУДИНОК 77-А, КВАРТИРА 15.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Розмір (грн.): 15760000.00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закінчення формування: 25.09.2004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46.19 Діяльність посередників у торгівлі товарами широкого асортименту;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46.90 Неспеціалізована оптова торгівля;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68.20 Надання в оренду й експлуатацію власного чи орендованого нерухомого майна (основний);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68.31 Агентства нерухомості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ЗАГАЛЬНІ ЗБОРИ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ШВЕДКОВ ОЛЕГ ЮРІЙОВИЧ - керівник з 04.11.2014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реєстрації: 25.09.2003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запису: 08.08.2006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запису: 1 074 120 0000 018862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Дані про перебування юридичної особи в процесі 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заявлення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Шевченківська районна в місті Києві державна адміністрація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01.10.2003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E073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ДЕРЖАВНА ПОДАТКОВА IНСПЕКЦIЯ У ШЕВЧЕНКIВСЬКОМУ РАЙОНI ГОЛОВНОГО УПРАВЛIННЯ ДФС У М.КИЄВI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39561761;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03.10.2003;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Номер взяття на облік: 18316/3140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E073C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ДЕРЖАВНА ПОДАТКОВА IНСПЕКЦIЯ У ШЕВЧЕНКIВСЬКОМУ РАЙОНI ГОЛОВНОГО УПРАВЛIННЯ ДФС У М.КИЄВI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39561761;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02.10.2003;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03-30084*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68.20 Надання в оренду й експлуатацію власного чи орендованого нерухомого майна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внеску: 03-30084*;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</w:t>
            </w: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E073C3" w:rsidRPr="00E073C3" w:rsidTr="00E073C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3C3" w:rsidRPr="00E073C3" w:rsidRDefault="00E073C3" w:rsidP="00E073C3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Телефон 1: +380442798581</w:t>
            </w:r>
            <w:r w:rsidRPr="00E073C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Телефон 2: +380442533531</w:t>
            </w:r>
          </w:p>
        </w:tc>
      </w:tr>
    </w:tbl>
    <w:p w:rsidR="00E073C3" w:rsidRPr="00E073C3" w:rsidRDefault="00E073C3" w:rsidP="00E073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73C3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E073C3" w:rsidRDefault="00E073C3" w:rsidP="00E073C3">
      <w:pPr>
        <w:spacing w:after="0" w:line="383" w:lineRule="atLeast"/>
        <w:rPr>
          <w:rFonts w:ascii="Arial" w:eastAsia="Times New Roman" w:hAnsi="Arial" w:cs="Arial"/>
          <w:vanish/>
          <w:sz w:val="16"/>
          <w:szCs w:val="16"/>
          <w:lang w:eastAsia="uk-UA"/>
        </w:rPr>
      </w:pPr>
    </w:p>
    <w:p w:rsidR="00E073C3" w:rsidRDefault="00E073C3" w:rsidP="00E073C3">
      <w:pPr>
        <w:spacing w:after="0" w:line="383" w:lineRule="atLeast"/>
        <w:rPr>
          <w:rFonts w:ascii="Arial" w:eastAsia="Times New Roman" w:hAnsi="Arial" w:cs="Arial"/>
          <w:vanish/>
          <w:sz w:val="16"/>
          <w:szCs w:val="16"/>
          <w:lang w:eastAsia="uk-UA"/>
        </w:rPr>
      </w:pPr>
    </w:p>
    <w:p w:rsidR="00E073C3" w:rsidRDefault="00E073C3" w:rsidP="00E073C3">
      <w:pPr>
        <w:spacing w:after="0" w:line="383" w:lineRule="atLeast"/>
        <w:rPr>
          <w:rFonts w:ascii="Arial" w:eastAsia="Times New Roman" w:hAnsi="Arial" w:cs="Arial"/>
          <w:vanish/>
          <w:sz w:val="16"/>
          <w:szCs w:val="16"/>
          <w:lang w:eastAsia="uk-UA"/>
        </w:rPr>
      </w:pPr>
    </w:p>
    <w:p w:rsidR="00E073C3" w:rsidRDefault="00E073C3" w:rsidP="00E073C3">
      <w:pPr>
        <w:spacing w:after="0" w:line="383" w:lineRule="atLeast"/>
        <w:rPr>
          <w:rFonts w:ascii="Arial" w:eastAsia="Times New Roman" w:hAnsi="Arial" w:cs="Arial"/>
          <w:vanish/>
          <w:sz w:val="16"/>
          <w:szCs w:val="16"/>
          <w:lang w:eastAsia="uk-UA"/>
        </w:rPr>
      </w:pPr>
    </w:p>
    <w:p w:rsidR="00E073C3" w:rsidRPr="00E073C3" w:rsidRDefault="00E073C3" w:rsidP="00E073C3">
      <w:pPr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</w:p>
    <w:p w:rsidR="00926901" w:rsidRPr="00926901" w:rsidRDefault="00926901" w:rsidP="009269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26901">
        <w:rPr>
          <w:rFonts w:ascii="Arial" w:eastAsia="Times New Roman" w:hAnsi="Arial" w:cs="Arial"/>
          <w:vanish/>
          <w:sz w:val="16"/>
          <w:szCs w:val="16"/>
          <w:lang w:eastAsia="uk-UA"/>
        </w:rPr>
        <w:lastRenderedPageBreak/>
        <w:t>Начало формы</w:t>
      </w:r>
    </w:p>
    <w:p w:rsidR="00926901" w:rsidRPr="00926901" w:rsidRDefault="00926901" w:rsidP="00926901">
      <w:pPr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269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object w:dxaOrig="1095" w:dyaOrig="450">
          <v:shape id="_x0000_i1045" type="#_x0000_t75" style="width:54.75pt;height:22.5pt" o:ole="">
            <v:imagedata r:id="rId7" o:title=""/>
          </v:shape>
          <w:control r:id="rId8" w:name="DefaultOcxName2" w:shapeid="_x0000_i1045"/>
        </w:object>
      </w:r>
    </w:p>
    <w:p w:rsidR="00926901" w:rsidRPr="00926901" w:rsidRDefault="00926901" w:rsidP="009269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26901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926901" w:rsidRPr="00926901" w:rsidRDefault="00926901" w:rsidP="0092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69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br/>
      </w:r>
      <w:r w:rsidRPr="0092690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4047"/>
      </w:tblGrid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 "КИЇВБУДМОНОЛІТ"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(ТОВ "КИЇВБУДМОНОЛІТ")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"КИЇВБУДМОНОЛІТ"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39825226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01001, </w:t>
            </w:r>
            <w:proofErr w:type="spellStart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м.Київ</w:t>
            </w:r>
            <w:proofErr w:type="spellEnd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ПРОВУЛОК МУЗЕЙНИЙ, будинок 8, офіс 27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НЄЖЕНЕЦЬ МАРИНА ОЛЕКСАНДРІВНА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Адреса засновника: 84333, Донецька обл., місто Краматорськ, ВУЛИЦЯ ЛАЗО, будинок 24, квартира 1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990000.00</w:t>
            </w:r>
          </w:p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ПОСМЕТУХОВ ВОЛОДИМИР ІВАНОВИЧ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 xml:space="preserve">Адреса засновника: 08343, Київська обл., Бориспільський район, село </w:t>
            </w:r>
            <w:proofErr w:type="spellStart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Мартусівка</w:t>
            </w:r>
            <w:proofErr w:type="spellEnd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ПРОВУЛОК КОТЛЯРЕВСЬКОГО, будинок 5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10000.00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Розмір (грн.): 1000000.00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46.19 Діяльність посередників у торгівлі товарами широкого асортименту;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47.99 Інші види роздрібної торгівлі поза магазинами;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63.99 Надання інших інформаційних послуг, н. в. і. у.;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68.10 Купівля та продаж власного нерухомого майна;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71.12 Діяльність у сфері інжинірингу, геології та геодезії, надання послуг технічного консультування в цих сферах;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41.10 Організація будівництва будівель (основний);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41.20 Будівництво житлових і нежитлових будівель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ЗАГАЛЬНІ ЗБОРИ УЧАСНИКІВ. ДИРЕКТОР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ГЕРАЩЕНКО ОЛЕКСАНДР МИКОЛАЙОВИЧ - керівник з 12.04.2016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запису: 08.06.2015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запису: 1 074 102 0000 054465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 xml:space="preserve">прийняв рішення про припинення юридичної особи, для </w:t>
            </w:r>
            <w:proofErr w:type="spellStart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заявлення</w:t>
            </w:r>
            <w:proofErr w:type="spellEnd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Печерська районна в місті Києві державна адміністрація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09.06.2015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92690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ДЕРЖАВНА ПОДАТКОВА IНСПЕКЦIЯ У ПЕЧЕРСЬКОМУ РАЙОНI ГОЛОВНОГО УПРАВЛIННЯ ДФС У М.КИЄВI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39669867;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08.06.2015;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265915076622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92690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 xml:space="preserve">ДЕРЖАВНА ПОДАТКОВА </w:t>
            </w:r>
            <w:r w:rsidRPr="0092690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lastRenderedPageBreak/>
              <w:t>IНСПЕКЦIЯ У ПЕЧЕРСЬКОМУ РАЙОНI ГОЛОВНОГО УПРАВЛIННЯ ДФС У М.КИЄВI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39669867;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08.06.2015;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10000000408657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41.10 Організація будівництва будівель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внеску: 10000000408657;</w:t>
            </w: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23</w:t>
            </w: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926901" w:rsidRPr="00926901" w:rsidTr="0092690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901" w:rsidRPr="00926901" w:rsidRDefault="00926901" w:rsidP="00926901">
            <w:pPr>
              <w:spacing w:after="0" w:line="383" w:lineRule="atLeast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926901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Телефон 1: 0442533531</w:t>
            </w:r>
          </w:p>
        </w:tc>
      </w:tr>
    </w:tbl>
    <w:p w:rsidR="00926901" w:rsidRPr="00926901" w:rsidRDefault="00926901" w:rsidP="009269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26901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926901" w:rsidRPr="00926901" w:rsidRDefault="00926901" w:rsidP="00926901">
      <w:pPr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926901">
        <w:rPr>
          <w:rFonts w:ascii="Arial" w:eastAsia="Times New Roman" w:hAnsi="Arial" w:cs="Arial"/>
          <w:color w:val="000000"/>
          <w:sz w:val="23"/>
          <w:szCs w:val="23"/>
          <w:lang w:eastAsia="uk-UA"/>
        </w:rPr>
        <w:object w:dxaOrig="1095" w:dyaOrig="450">
          <v:shape id="_x0000_i1044" type="#_x0000_t75" style="width:54.75pt;height:22.5pt" o:ole="">
            <v:imagedata r:id="rId9" o:title=""/>
          </v:shape>
          <w:control r:id="rId10" w:name="DefaultOcxName1" w:shapeid="_x0000_i1044"/>
        </w:object>
      </w:r>
    </w:p>
    <w:p w:rsidR="00926901" w:rsidRDefault="00926901" w:rsidP="009269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uk-UA"/>
        </w:rPr>
      </w:pPr>
    </w:p>
    <w:p w:rsidR="00926901" w:rsidRPr="00926901" w:rsidRDefault="00926901" w:rsidP="009269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926901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E073C3" w:rsidRPr="00E073C3" w:rsidRDefault="00E073C3" w:rsidP="00E073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E073C3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6B150A" w:rsidRDefault="006B150A"/>
    <w:p w:rsidR="00E073C3" w:rsidRDefault="00E073C3">
      <w:bookmarkStart w:id="0" w:name="_GoBack"/>
      <w:bookmarkEnd w:id="0"/>
    </w:p>
    <w:sectPr w:rsidR="00E0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B4"/>
    <w:rsid w:val="00052198"/>
    <w:rsid w:val="006B150A"/>
    <w:rsid w:val="00926901"/>
    <w:rsid w:val="00CE5FB4"/>
    <w:rsid w:val="00E0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7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073C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7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E073C3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7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073C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7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E073C3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8254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2016-05-18T08:24:00Z</dcterms:created>
  <dcterms:modified xsi:type="dcterms:W3CDTF">2016-05-18T08:54:00Z</dcterms:modified>
</cp:coreProperties>
</file>